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EF20" w14:textId="52750657" w:rsidR="000C0704" w:rsidRPr="003E03EC" w:rsidRDefault="004B1CDA" w:rsidP="004C54BB">
      <w:pPr>
        <w:pStyle w:val="Standard"/>
        <w:tabs>
          <w:tab w:val="left" w:pos="5103"/>
        </w:tabs>
        <w:spacing w:after="0" w:line="23" w:lineRule="atLeast"/>
        <w:ind w:right="315"/>
        <w:jc w:val="both"/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</w:pPr>
      <w:r w:rsidRPr="003E03EC">
        <w:rPr>
          <w:rFonts w:ascii="Tahoma" w:hAnsi="Tahoma" w:cs="Tahoma"/>
          <w:b/>
          <w:bCs/>
          <w:sz w:val="16"/>
          <w:szCs w:val="20"/>
          <w:highlight w:val="yellow"/>
          <w:lang w:val="it-IT"/>
        </w:rPr>
        <w:t>INDICAZIONI:</w:t>
      </w:r>
    </w:p>
    <w:p w14:paraId="30E19D7B" w14:textId="3D173289" w:rsidR="00CF4317" w:rsidRPr="003E03EC" w:rsidRDefault="0005671B" w:rsidP="00A11E11">
      <w:pPr>
        <w:pStyle w:val="Standard"/>
        <w:numPr>
          <w:ilvl w:val="0"/>
          <w:numId w:val="8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i</w:t>
      </w:r>
      <w:r w:rsidR="000C0704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nviare</w:t>
      </w:r>
      <w:r w:rsidR="009F1977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la presente richiesta</w:t>
      </w:r>
      <w:r w:rsidR="000C0704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  <w:r w:rsidR="00CF4317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con gli allegati </w:t>
      </w:r>
      <w:r w:rsidR="000C0704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all’</w:t>
      </w:r>
      <w:r w:rsidR="00CF4317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indirizzo </w:t>
      </w:r>
      <w:r w:rsidR="009F1977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PEC </w:t>
      </w:r>
      <w:r w:rsidR="00CF4317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di </w:t>
      </w:r>
      <w:r w:rsidR="00AB3CAD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Agenzia: s</w:t>
      </w:r>
      <w:hyperlink r:id="rId8" w:tooltip="scrivi un'e-mail" w:history="1">
        <w:r w:rsidR="00AB3CAD" w:rsidRPr="003E03EC">
          <w:rPr>
            <w:rFonts w:ascii="Tahoma" w:hAnsi="Tahoma" w:cs="Tahoma"/>
            <w:bCs/>
            <w:sz w:val="16"/>
            <w:szCs w:val="20"/>
            <w:highlight w:val="yellow"/>
            <w:lang w:val="it-IT"/>
          </w:rPr>
          <w:t>egreteria@pec.agenziatplsondrio.it</w:t>
        </w:r>
      </w:hyperlink>
      <w:r w:rsidR="00B80DC8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</w:t>
      </w:r>
    </w:p>
    <w:p w14:paraId="44654DB8" w14:textId="39764215" w:rsidR="00CF4317" w:rsidRPr="003E03EC" w:rsidRDefault="00A11E11" w:rsidP="00A11E11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</w:t>
      </w:r>
      <w:r w:rsidR="00AB3CAD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su carta intestata dell</w:t>
      </w:r>
      <w:r w:rsidR="00C20854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’</w:t>
      </w:r>
      <w:r w:rsidR="00B80DC8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Ente</w:t>
      </w:r>
    </w:p>
    <w:p w14:paraId="0F626B30" w14:textId="0D05244D" w:rsidR="00CF4317" w:rsidRPr="003E03EC" w:rsidRDefault="00A11E11" w:rsidP="00A11E11">
      <w:pPr>
        <w:pStyle w:val="Standard"/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     o</w:t>
      </w:r>
      <w:r w:rsidR="005669C5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ggetto della pec: </w:t>
      </w:r>
      <w:r w:rsidR="00296D28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“</w:t>
      </w:r>
      <w:r w:rsidR="004C54BB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RICHIESTA DI AUTORIZZAZIONE DI NUOVE FERMATE E NUOVI PERCORSI DI TPL - O MODIFICHE E VARIAZIONI DEGLI ESISTENTI - DA PARTE DELL’AGENZIA PER IL </w:t>
      </w:r>
      <w:r w:rsidR="00BE25CD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TPL</w:t>
      </w:r>
      <w:r w:rsidR="004C54BB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 xml:space="preserve"> DEL BACINO DI SONDRIO</w:t>
      </w:r>
      <w:r w:rsidR="00296D28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”</w:t>
      </w:r>
    </w:p>
    <w:p w14:paraId="6BD3020C" w14:textId="5A10F04C" w:rsidR="00CF4317" w:rsidRPr="003E03EC" w:rsidRDefault="00296D28" w:rsidP="00A11E11">
      <w:pPr>
        <w:pStyle w:val="Standard"/>
        <w:numPr>
          <w:ilvl w:val="0"/>
          <w:numId w:val="8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selezionare le scritte in rosso in base al</w:t>
      </w:r>
      <w:r w:rsidR="00CF4317"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la tipologia di richiesta</w:t>
      </w:r>
    </w:p>
    <w:p w14:paraId="5F565435" w14:textId="71B858AF" w:rsidR="00CF4317" w:rsidRPr="003E03EC" w:rsidRDefault="00CF4317" w:rsidP="00A11E11">
      <w:pPr>
        <w:pStyle w:val="Standard"/>
        <w:numPr>
          <w:ilvl w:val="0"/>
          <w:numId w:val="8"/>
        </w:numPr>
        <w:tabs>
          <w:tab w:val="left" w:pos="5103"/>
        </w:tabs>
        <w:spacing w:after="0" w:line="23" w:lineRule="atLeast"/>
        <w:ind w:left="284" w:right="315" w:hanging="284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  <w:r w:rsidRPr="003E03EC">
        <w:rPr>
          <w:rFonts w:ascii="Tahoma" w:hAnsi="Tahoma" w:cs="Tahoma"/>
          <w:bCs/>
          <w:sz w:val="16"/>
          <w:szCs w:val="20"/>
          <w:highlight w:val="yellow"/>
          <w:lang w:val="it-IT"/>
        </w:rPr>
        <w:t>cancellare le presenti indicazioni evidenziate in giallo</w:t>
      </w:r>
    </w:p>
    <w:p w14:paraId="482F15AE" w14:textId="77777777" w:rsidR="00BB50C1" w:rsidRPr="003E03EC" w:rsidRDefault="00BB50C1" w:rsidP="00BB50C1">
      <w:pPr>
        <w:pStyle w:val="Standard"/>
        <w:tabs>
          <w:tab w:val="left" w:pos="5103"/>
        </w:tabs>
        <w:spacing w:after="0" w:line="23" w:lineRule="atLeast"/>
        <w:ind w:left="720" w:right="315"/>
        <w:jc w:val="both"/>
        <w:rPr>
          <w:rFonts w:ascii="Tahoma" w:hAnsi="Tahoma" w:cs="Tahoma"/>
          <w:bCs/>
          <w:sz w:val="16"/>
          <w:szCs w:val="20"/>
          <w:highlight w:val="yellow"/>
          <w:lang w:val="it-IT"/>
        </w:rPr>
      </w:pPr>
    </w:p>
    <w:p w14:paraId="154837AD" w14:textId="77777777" w:rsidR="00AB3CAD" w:rsidRPr="003E03EC" w:rsidRDefault="00AB3CAD" w:rsidP="00BB50C1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3E03EC">
        <w:rPr>
          <w:rFonts w:ascii="Tahoma" w:hAnsi="Tahoma" w:cs="Tahoma"/>
          <w:bCs/>
          <w:sz w:val="20"/>
          <w:szCs w:val="20"/>
          <w:lang w:val="it-IT"/>
        </w:rPr>
        <w:tab/>
        <w:t xml:space="preserve">Spett.le </w:t>
      </w:r>
    </w:p>
    <w:p w14:paraId="0E8C9DB9" w14:textId="79851255" w:rsidR="00AB3CAD" w:rsidRPr="003E03EC" w:rsidRDefault="00AB3CAD" w:rsidP="00BB50C1">
      <w:pPr>
        <w:pStyle w:val="Standard"/>
        <w:tabs>
          <w:tab w:val="left" w:pos="5103"/>
        </w:tabs>
        <w:spacing w:after="0" w:line="240" w:lineRule="auto"/>
        <w:ind w:right="315"/>
        <w:rPr>
          <w:rFonts w:ascii="Tahoma" w:hAnsi="Tahoma" w:cs="Tahoma"/>
          <w:lang w:val="it-IT"/>
        </w:rPr>
      </w:pPr>
      <w:r w:rsidRPr="003E03EC">
        <w:rPr>
          <w:rFonts w:ascii="Tahoma" w:hAnsi="Tahoma" w:cs="Tahoma"/>
          <w:bCs/>
          <w:sz w:val="20"/>
          <w:szCs w:val="20"/>
          <w:lang w:val="it-IT"/>
        </w:rPr>
        <w:tab/>
      </w:r>
      <w:r w:rsidR="004F1912" w:rsidRPr="003E03EC">
        <w:rPr>
          <w:rFonts w:ascii="Tahoma" w:hAnsi="Tahoma" w:cs="Tahoma"/>
          <w:b/>
          <w:sz w:val="20"/>
          <w:szCs w:val="20"/>
          <w:lang w:val="it-IT"/>
        </w:rPr>
        <w:t>Agenzia per il Trasporto Pubblico Locale</w:t>
      </w:r>
    </w:p>
    <w:p w14:paraId="438B8CB0" w14:textId="4F2750E3" w:rsidR="00AB3CAD" w:rsidRPr="003E03EC" w:rsidRDefault="00AB3CAD" w:rsidP="00BB50C1">
      <w:pPr>
        <w:pStyle w:val="Standard"/>
        <w:tabs>
          <w:tab w:val="left" w:pos="5103"/>
        </w:tabs>
        <w:spacing w:after="0" w:line="240" w:lineRule="auto"/>
        <w:ind w:left="285" w:right="-7" w:firstLine="30"/>
        <w:rPr>
          <w:rFonts w:ascii="Tahoma" w:hAnsi="Tahoma" w:cs="Tahoma"/>
          <w:lang w:val="it-IT"/>
        </w:rPr>
      </w:pPr>
      <w:r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 w:rsidR="004F1912" w:rsidRPr="003E03EC"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5BA1048B" w14:textId="77777777" w:rsidR="00AB3CAD" w:rsidRPr="003E03EC" w:rsidRDefault="00AB3CAD" w:rsidP="00BB50C1">
      <w:pPr>
        <w:pStyle w:val="Standard"/>
        <w:spacing w:after="0" w:line="240" w:lineRule="auto"/>
        <w:ind w:left="315" w:right="-7"/>
        <w:rPr>
          <w:rFonts w:ascii="Tahoma" w:hAnsi="Tahoma" w:cs="Tahoma"/>
          <w:lang w:val="it-IT"/>
        </w:rPr>
      </w:pPr>
      <w:r w:rsidRPr="003E03EC">
        <w:rPr>
          <w:rFonts w:ascii="Tahoma" w:hAnsi="Tahoma" w:cs="Tahoma"/>
          <w:b/>
          <w:sz w:val="20"/>
          <w:szCs w:val="20"/>
          <w:lang w:val="it-IT"/>
        </w:rPr>
        <w:tab/>
      </w:r>
      <w:r w:rsidRPr="003E03EC">
        <w:rPr>
          <w:rFonts w:ascii="Tahoma" w:hAnsi="Tahoma" w:cs="Tahoma"/>
          <w:b/>
          <w:sz w:val="20"/>
          <w:szCs w:val="20"/>
          <w:lang w:val="it-IT"/>
        </w:rPr>
        <w:tab/>
      </w:r>
      <w:r w:rsidRPr="003E03EC">
        <w:rPr>
          <w:rFonts w:ascii="Tahoma" w:hAnsi="Tahoma" w:cs="Tahoma"/>
          <w:b/>
          <w:sz w:val="20"/>
          <w:szCs w:val="20"/>
          <w:lang w:val="it-IT"/>
        </w:rPr>
        <w:tab/>
      </w:r>
      <w:r w:rsidRPr="003E03EC">
        <w:rPr>
          <w:rFonts w:ascii="Tahoma" w:hAnsi="Tahoma" w:cs="Tahoma"/>
          <w:b/>
          <w:sz w:val="20"/>
          <w:szCs w:val="20"/>
          <w:lang w:val="it-IT"/>
        </w:rPr>
        <w:tab/>
      </w:r>
      <w:r w:rsidRPr="003E03EC">
        <w:rPr>
          <w:rFonts w:ascii="Tahoma" w:hAnsi="Tahoma" w:cs="Tahoma"/>
          <w:b/>
          <w:sz w:val="20"/>
          <w:szCs w:val="20"/>
          <w:lang w:val="it-IT"/>
        </w:rPr>
        <w:tab/>
      </w:r>
      <w:r w:rsidRPr="003E03EC">
        <w:rPr>
          <w:rFonts w:ascii="Tahoma" w:hAnsi="Tahoma" w:cs="Tahoma"/>
          <w:b/>
          <w:sz w:val="20"/>
          <w:szCs w:val="20"/>
          <w:lang w:val="it-IT"/>
        </w:rPr>
        <w:tab/>
      </w:r>
      <w:r w:rsidRPr="003E03EC"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 w:rsidRPr="003E03EC">
        <w:rPr>
          <w:rFonts w:ascii="Tahoma" w:hAnsi="Tahoma" w:cs="Tahoma"/>
          <w:sz w:val="20"/>
          <w:szCs w:val="20"/>
          <w:lang w:val="it-IT"/>
        </w:rPr>
        <w:t>Via Trieste, 8</w:t>
      </w:r>
    </w:p>
    <w:p w14:paraId="4B3822B6" w14:textId="120AD8ED" w:rsidR="00AB3CAD" w:rsidRPr="003E03EC" w:rsidRDefault="00AB3CAD" w:rsidP="00BB50C1">
      <w:pPr>
        <w:pStyle w:val="Standard"/>
        <w:spacing w:after="0" w:line="240" w:lineRule="auto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 w:rsidRPr="003E03EC"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4530CA3F" w14:textId="4929F90A" w:rsidR="004B1CDA" w:rsidRPr="003E03EC" w:rsidRDefault="004B1CDA" w:rsidP="00BB50C1">
      <w:pPr>
        <w:pStyle w:val="Standard"/>
        <w:spacing w:after="0" w:line="240" w:lineRule="auto"/>
        <w:ind w:left="5103" w:right="-7"/>
        <w:rPr>
          <w:rFonts w:ascii="Tahoma" w:hAnsi="Tahoma" w:cs="Tahoma"/>
          <w:sz w:val="20"/>
          <w:szCs w:val="20"/>
          <w:lang w:val="it-IT"/>
        </w:rPr>
      </w:pPr>
      <w:r w:rsidRPr="003E03EC">
        <w:rPr>
          <w:rFonts w:ascii="Tahoma" w:hAnsi="Tahoma" w:cs="Tahoma"/>
          <w:sz w:val="20"/>
          <w:szCs w:val="20"/>
          <w:lang w:val="it-IT"/>
        </w:rPr>
        <w:t>s</w:t>
      </w:r>
      <w:hyperlink r:id="rId9" w:tooltip="scrivi un'e-mail" w:history="1">
        <w:r w:rsidRPr="003E03EC">
          <w:rPr>
            <w:rFonts w:ascii="Tahoma" w:hAnsi="Tahoma" w:cs="Tahoma"/>
            <w:sz w:val="20"/>
            <w:szCs w:val="20"/>
            <w:lang w:val="it-IT"/>
          </w:rPr>
          <w:t>egreteria@pec.agenziatplsondrio.it</w:t>
        </w:r>
      </w:hyperlink>
    </w:p>
    <w:p w14:paraId="488B77C8" w14:textId="77777777" w:rsidR="00F25C78" w:rsidRPr="003E03EC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0C045DFE" w14:textId="5661E5FB" w:rsidR="00F25C78" w:rsidRPr="003E03EC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04C0A4A8" w14:textId="77777777" w:rsidR="009D7FE7" w:rsidRPr="003E03EC" w:rsidRDefault="009D7FE7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53D1008B" w14:textId="16F8C073" w:rsidR="00B80DC8" w:rsidRPr="003E03EC" w:rsidRDefault="00B80DC8" w:rsidP="005E14F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3E03EC">
        <w:rPr>
          <w:rFonts w:ascii="Tahoma" w:hAnsi="Tahoma" w:cs="Tahoma"/>
          <w:b/>
          <w:bCs/>
          <w:sz w:val="20"/>
          <w:szCs w:val="20"/>
          <w:lang w:val="it-IT"/>
        </w:rPr>
        <w:t xml:space="preserve">RICHIESTA </w:t>
      </w:r>
      <w:r w:rsidR="004C54BB" w:rsidRPr="003E03EC">
        <w:rPr>
          <w:rFonts w:ascii="Tahoma" w:hAnsi="Tahoma" w:cs="Tahoma"/>
          <w:b/>
          <w:bCs/>
          <w:sz w:val="20"/>
          <w:szCs w:val="20"/>
          <w:lang w:val="it-IT"/>
        </w:rPr>
        <w:t xml:space="preserve">DI </w:t>
      </w:r>
      <w:r w:rsidRPr="003E03EC">
        <w:rPr>
          <w:rFonts w:ascii="Tahoma" w:hAnsi="Tahoma" w:cs="Tahoma"/>
          <w:b/>
          <w:bCs/>
          <w:sz w:val="20"/>
          <w:szCs w:val="20"/>
          <w:lang w:val="it-IT"/>
        </w:rPr>
        <w:t>AUTORIZZAZIONE DI NUOVE FERMATE E NUOVI PERCORSI DI TPL - O MODIFICHE E VARIAZIONI DEGLI ESISTENTI - DA PARTE DELL’AGENZIA PER IL TRASPORTO PUBBLICO LOCALE DEL BACINO DI SONDRIO</w:t>
      </w:r>
    </w:p>
    <w:p w14:paraId="648CA43C" w14:textId="2F505E62" w:rsidR="008B3F84" w:rsidRPr="003E03EC" w:rsidRDefault="00AC6637" w:rsidP="005E14F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sz w:val="16"/>
          <w:szCs w:val="20"/>
          <w:lang w:val="it-IT"/>
        </w:rPr>
      </w:pPr>
      <w:r w:rsidRPr="003E03EC">
        <w:rPr>
          <w:rFonts w:ascii="Tahoma" w:hAnsi="Tahoma" w:cs="Tahoma"/>
          <w:b/>
          <w:i/>
          <w:sz w:val="16"/>
          <w:szCs w:val="20"/>
          <w:lang w:val="it-IT"/>
        </w:rPr>
        <w:t xml:space="preserve">ai sensi e per gli effetti </w:t>
      </w:r>
      <w:r w:rsidR="002F20BC" w:rsidRPr="003E03EC">
        <w:rPr>
          <w:rFonts w:ascii="Tahoma" w:hAnsi="Tahoma" w:cs="Tahoma"/>
          <w:b/>
          <w:i/>
          <w:sz w:val="16"/>
          <w:szCs w:val="20"/>
          <w:lang w:val="it-IT"/>
        </w:rPr>
        <w:t>del D.P.R. 11 luglio 1980, n. 753 e della Legge Regionale 4 aprile 2012, n. 6 art. 4 comma 2.j</w:t>
      </w:r>
    </w:p>
    <w:p w14:paraId="0986CB85" w14:textId="77777777" w:rsidR="00F25C78" w:rsidRPr="003E03EC" w:rsidRDefault="00910778">
      <w:pPr>
        <w:pStyle w:val="Standard"/>
        <w:spacing w:after="0" w:line="23" w:lineRule="atLeast"/>
        <w:ind w:right="-53"/>
        <w:rPr>
          <w:rFonts w:ascii="Tahoma" w:hAnsi="Tahoma" w:cs="Tahoma"/>
          <w:sz w:val="18"/>
          <w:szCs w:val="18"/>
          <w:lang w:val="it-IT"/>
        </w:rPr>
      </w:pPr>
      <w:r w:rsidRPr="003E03EC">
        <w:rPr>
          <w:rFonts w:ascii="Tahoma" w:hAnsi="Tahoma" w:cs="Tahoma"/>
          <w:position w:val="-10"/>
          <w:sz w:val="18"/>
          <w:szCs w:val="18"/>
          <w:lang w:val="it-IT"/>
        </w:rPr>
        <w:t xml:space="preserve">  </w:t>
      </w:r>
    </w:p>
    <w:p w14:paraId="133A6285" w14:textId="77777777" w:rsidR="00F25C78" w:rsidRPr="003E03EC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16"/>
          <w:lang w:val="it-IT"/>
        </w:rPr>
      </w:pPr>
    </w:p>
    <w:p w14:paraId="653E4A81" w14:textId="05D43562" w:rsidR="009D7FE7" w:rsidRPr="003E03EC" w:rsidRDefault="009D7FE7">
      <w:pPr>
        <w:pStyle w:val="Standard"/>
        <w:spacing w:after="0" w:line="23" w:lineRule="atLeast"/>
        <w:ind w:right="-53"/>
        <w:rPr>
          <w:rFonts w:ascii="Tahoma" w:hAnsi="Tahoma" w:cs="Tahoma"/>
          <w:lang w:val="it-IT"/>
        </w:rPr>
      </w:pPr>
    </w:p>
    <w:p w14:paraId="3F3627C5" w14:textId="77777777" w:rsidR="009D7FE7" w:rsidRPr="003E03EC" w:rsidRDefault="009D7FE7">
      <w:pPr>
        <w:pStyle w:val="Standard"/>
        <w:spacing w:after="0" w:line="23" w:lineRule="atLeast"/>
        <w:ind w:right="-53"/>
        <w:rPr>
          <w:rFonts w:ascii="Tahoma" w:hAnsi="Tahoma" w:cs="Tahoma"/>
          <w:lang w:val="it-IT"/>
        </w:rPr>
      </w:pPr>
    </w:p>
    <w:p w14:paraId="28B6EC33" w14:textId="07152A65" w:rsidR="007F7C3F" w:rsidRPr="003E03EC" w:rsidRDefault="00007F77" w:rsidP="00B80DC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position w:val="-12"/>
          <w:sz w:val="16"/>
          <w:szCs w:val="16"/>
          <w:lang w:val="it-IT"/>
        </w:rPr>
        <w:t>Il/La sottoscritto/a</w:t>
      </w:r>
      <w:r w:rsidR="00910778" w:rsidRPr="003E03EC">
        <w:rPr>
          <w:rFonts w:ascii="Tahoma" w:hAnsi="Tahoma" w:cs="Tahoma"/>
          <w:position w:val="-12"/>
          <w:sz w:val="16"/>
          <w:szCs w:val="16"/>
          <w:lang w:val="it-IT"/>
        </w:rPr>
        <w:t xml:space="preserve"> </w:t>
      </w:r>
      <w:r w:rsidR="00910778" w:rsidRPr="003E03EC">
        <w:rPr>
          <w:rFonts w:ascii="Tahoma" w:hAnsi="Tahoma" w:cs="Tahoma"/>
          <w:position w:val="-12"/>
          <w:sz w:val="16"/>
          <w:szCs w:val="16"/>
          <w:lang w:val="it-IT"/>
        </w:rPr>
        <w:tab/>
        <w:t>_________</w:t>
      </w:r>
      <w:r w:rsidR="00B80DC8" w:rsidRPr="003E03EC">
        <w:rPr>
          <w:rFonts w:ascii="Tahoma" w:hAnsi="Tahoma" w:cs="Tahoma"/>
          <w:position w:val="-12"/>
          <w:sz w:val="16"/>
          <w:szCs w:val="16"/>
          <w:lang w:val="it-IT"/>
        </w:rPr>
        <w:t>_______________________________</w:t>
      </w:r>
      <w:r w:rsidR="0068761E" w:rsidRPr="003E03EC">
        <w:rPr>
          <w:rFonts w:ascii="Tahoma" w:hAnsi="Tahoma" w:cs="Tahoma"/>
          <w:position w:val="-12"/>
          <w:sz w:val="16"/>
          <w:szCs w:val="16"/>
          <w:lang w:val="it-IT"/>
        </w:rPr>
        <w:t xml:space="preserve"> </w:t>
      </w:r>
      <w:r w:rsidR="00910778" w:rsidRPr="003E03EC">
        <w:rPr>
          <w:rFonts w:ascii="Tahoma" w:hAnsi="Tahoma" w:cs="Tahoma"/>
          <w:position w:val="-12"/>
          <w:sz w:val="16"/>
          <w:szCs w:val="16"/>
          <w:lang w:val="it-IT"/>
        </w:rPr>
        <w:t xml:space="preserve">in qualità di </w:t>
      </w:r>
      <w:r w:rsidRPr="003E03EC">
        <w:rPr>
          <w:rFonts w:ascii="Tahoma" w:hAnsi="Tahoma" w:cs="Tahoma"/>
          <w:position w:val="-12"/>
          <w:sz w:val="16"/>
          <w:szCs w:val="16"/>
          <w:lang w:val="it-IT"/>
        </w:rPr>
        <w:t>(</w:t>
      </w:r>
      <w:r w:rsidR="0068761E" w:rsidRPr="003E03EC">
        <w:rPr>
          <w:rFonts w:ascii="Tahoma" w:hAnsi="Tahoma" w:cs="Tahoma"/>
          <w:position w:val="-12"/>
          <w:sz w:val="16"/>
          <w:szCs w:val="16"/>
          <w:lang w:val="it-IT"/>
        </w:rPr>
        <w:t>Sindaco o Vicesindaco, Tecnico…)</w:t>
      </w:r>
      <w:r w:rsidR="00910778" w:rsidRPr="003E03EC">
        <w:rPr>
          <w:rFonts w:ascii="Tahoma" w:hAnsi="Tahoma" w:cs="Tahoma"/>
          <w:position w:val="-12"/>
          <w:sz w:val="16"/>
          <w:szCs w:val="16"/>
          <w:lang w:val="it-IT"/>
        </w:rPr>
        <w:t xml:space="preserve"> </w:t>
      </w:r>
      <w:r w:rsidR="00910778" w:rsidRPr="003E03EC">
        <w:rPr>
          <w:rFonts w:ascii="Tahoma" w:hAnsi="Tahoma" w:cs="Tahoma"/>
          <w:sz w:val="16"/>
          <w:szCs w:val="16"/>
          <w:lang w:val="it-IT"/>
        </w:rPr>
        <w:t>_______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>___________________ del Comune di</w:t>
      </w:r>
      <w:r w:rsidR="00910778" w:rsidRPr="003E03EC">
        <w:rPr>
          <w:rFonts w:ascii="Tahoma" w:hAnsi="Tahoma" w:cs="Tahoma"/>
          <w:sz w:val="16"/>
          <w:szCs w:val="16"/>
          <w:lang w:val="it-IT"/>
        </w:rPr>
        <w:t xml:space="preserve"> ______________________</w:t>
      </w:r>
      <w:r w:rsidR="008C5D4F" w:rsidRPr="003E03EC">
        <w:rPr>
          <w:rFonts w:ascii="Tahoma" w:hAnsi="Tahoma" w:cs="Tahoma"/>
          <w:sz w:val="16"/>
          <w:szCs w:val="16"/>
          <w:lang w:val="it-IT"/>
        </w:rPr>
        <w:t>_ prov. (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>____</w:t>
      </w:r>
      <w:r w:rsidR="00910778" w:rsidRPr="003E03EC">
        <w:rPr>
          <w:rFonts w:ascii="Tahoma" w:hAnsi="Tahoma" w:cs="Tahoma"/>
          <w:sz w:val="16"/>
          <w:szCs w:val="16"/>
          <w:lang w:val="it-IT"/>
        </w:rPr>
        <w:t>) via __________________________________, tel. ________________, fax _______________, e–mail ______________________________</w:t>
      </w:r>
      <w:r w:rsidR="00B80DC8" w:rsidRPr="003E03EC">
        <w:rPr>
          <w:rFonts w:ascii="Tahoma" w:hAnsi="Tahoma" w:cs="Tahoma"/>
          <w:sz w:val="16"/>
          <w:szCs w:val="16"/>
          <w:lang w:val="it-IT"/>
        </w:rPr>
        <w:t xml:space="preserve"> </w:t>
      </w:r>
      <w:r w:rsidR="00910778" w:rsidRPr="003E03EC">
        <w:rPr>
          <w:rFonts w:ascii="Tahoma" w:hAnsi="Tahoma" w:cs="Tahoma"/>
          <w:sz w:val="16"/>
          <w:szCs w:val="16"/>
          <w:lang w:val="it-IT"/>
        </w:rPr>
        <w:t>pec __________________________________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>___</w:t>
      </w:r>
    </w:p>
    <w:p w14:paraId="141D7980" w14:textId="77777777" w:rsidR="00673158" w:rsidRPr="003E03EC" w:rsidRDefault="0067315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177FAFB3" w14:textId="717AEE86" w:rsidR="00F25C78" w:rsidRPr="003E03EC" w:rsidRDefault="009107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E03EC"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18842C2A" w14:textId="06FE56C3" w:rsidR="00F25C78" w:rsidRPr="003E03EC" w:rsidRDefault="00910778" w:rsidP="009F0A09">
      <w:pPr>
        <w:pStyle w:val="Standard"/>
        <w:spacing w:after="0" w:line="240" w:lineRule="auto"/>
        <w:ind w:left="-284" w:right="-194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3E03EC">
        <w:rPr>
          <w:rFonts w:ascii="Tahoma" w:hAnsi="Tahoma" w:cs="Tahoma"/>
          <w:b/>
          <w:sz w:val="20"/>
          <w:szCs w:val="20"/>
          <w:lang w:val="it-IT"/>
        </w:rPr>
        <w:t xml:space="preserve">il rilascio del titolo per </w:t>
      </w:r>
      <w:r w:rsidR="00784AB5" w:rsidRPr="003E03EC">
        <w:rPr>
          <w:rFonts w:ascii="Tahoma" w:hAnsi="Tahoma" w:cs="Tahoma"/>
          <w:b/>
          <w:sz w:val="20"/>
          <w:szCs w:val="20"/>
          <w:lang w:val="it-IT"/>
        </w:rPr>
        <w:t xml:space="preserve">l’autorizzazione di </w:t>
      </w:r>
      <w:r w:rsidR="0068761E" w:rsidRPr="003E03EC">
        <w:rPr>
          <w:rFonts w:ascii="Tahoma" w:hAnsi="Tahoma" w:cs="Tahoma"/>
          <w:b/>
          <w:sz w:val="20"/>
          <w:szCs w:val="20"/>
          <w:lang w:val="it-IT"/>
        </w:rPr>
        <w:t>una nuova fermata</w:t>
      </w:r>
      <w:r w:rsidR="00021631" w:rsidRPr="003E03EC">
        <w:rPr>
          <w:rFonts w:ascii="Tahoma" w:hAnsi="Tahoma" w:cs="Tahoma"/>
          <w:b/>
          <w:sz w:val="20"/>
          <w:szCs w:val="20"/>
          <w:lang w:val="it-IT"/>
        </w:rPr>
        <w:t xml:space="preserve"> di tpl</w:t>
      </w:r>
      <w:r w:rsidR="00784AB5" w:rsidRPr="003E03EC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>(e/o di un nuovo percorso di tpl,</w:t>
      </w:r>
      <w:r w:rsidR="00784AB5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>e/</w:t>
      </w:r>
      <w:r w:rsidR="00784AB5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o 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>la modifica</w:t>
      </w:r>
      <w:r w:rsidR="00784AB5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di una fermata </w:t>
      </w:r>
      <w:r w:rsidR="00021631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di tpl </w:t>
      </w:r>
      <w:r w:rsidR="00784AB5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>e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>/o la variazione</w:t>
      </w:r>
      <w:r w:rsidR="00784AB5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>di un percorso esistente</w:t>
      </w:r>
      <w:r w:rsidR="00021631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di tpl</w:t>
      </w:r>
      <w:r w:rsidR="0068761E" w:rsidRPr="003E03E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) </w:t>
      </w:r>
      <w:r w:rsidR="0068761E" w:rsidRPr="003E03EC">
        <w:rPr>
          <w:rFonts w:ascii="Tahoma" w:hAnsi="Tahoma" w:cs="Tahoma"/>
          <w:b/>
          <w:sz w:val="20"/>
          <w:szCs w:val="20"/>
          <w:lang w:val="it-IT"/>
        </w:rPr>
        <w:t>da parte dell’Agenzia per il Trasporto Pubblico Locale del B</w:t>
      </w:r>
      <w:r w:rsidR="00784AB5" w:rsidRPr="003E03EC">
        <w:rPr>
          <w:rFonts w:ascii="Tahoma" w:hAnsi="Tahoma" w:cs="Tahoma"/>
          <w:b/>
          <w:sz w:val="20"/>
          <w:szCs w:val="20"/>
          <w:lang w:val="it-IT"/>
        </w:rPr>
        <w:t>acin</w:t>
      </w:r>
      <w:r w:rsidR="0068761E" w:rsidRPr="003E03EC">
        <w:rPr>
          <w:rFonts w:ascii="Tahoma" w:hAnsi="Tahoma" w:cs="Tahoma"/>
          <w:b/>
          <w:sz w:val="20"/>
          <w:szCs w:val="20"/>
          <w:lang w:val="it-IT"/>
        </w:rPr>
        <w:t>o di S</w:t>
      </w:r>
      <w:r w:rsidR="00784AB5" w:rsidRPr="003E03EC">
        <w:rPr>
          <w:rFonts w:ascii="Tahoma" w:hAnsi="Tahoma" w:cs="Tahoma"/>
          <w:b/>
          <w:sz w:val="20"/>
          <w:szCs w:val="20"/>
          <w:lang w:val="it-IT"/>
        </w:rPr>
        <w:t>ondrio</w:t>
      </w:r>
    </w:p>
    <w:p w14:paraId="219EFB56" w14:textId="77777777" w:rsidR="00F25C78" w:rsidRPr="003E03EC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8"/>
          <w:szCs w:val="20"/>
          <w:lang w:val="it-IT"/>
        </w:rPr>
      </w:pPr>
    </w:p>
    <w:p w14:paraId="6B1CCEEF" w14:textId="77777777" w:rsidR="00F25C78" w:rsidRPr="003E03EC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577271B3" w14:textId="6BAB1F90" w:rsidR="006A13A3" w:rsidRPr="003E03EC" w:rsidRDefault="0068761E" w:rsidP="00784AB5">
      <w:pPr>
        <w:pStyle w:val="Standard"/>
        <w:spacing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Ubicata (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>indicare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 </w:t>
      </w:r>
      <w:r w:rsidRPr="003E03EC">
        <w:rPr>
          <w:rFonts w:ascii="Tahoma" w:hAnsi="Tahoma" w:cs="Tahoma"/>
          <w:sz w:val="16"/>
          <w:szCs w:val="16"/>
          <w:lang w:val="it-IT"/>
        </w:rPr>
        <w:t>l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a posizione GPS dell’area dove si intende istituire la fermata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 xml:space="preserve">, in caso di fermata esistente indicare stop_id,stop_code,stop_name,stop_lat,stop_lon,zone_id,location_type,parent_station,visum_id  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>con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 xml:space="preserve"> riferimento al</w:t>
      </w:r>
      <w:r w:rsidRPr="003E03EC">
        <w:rPr>
          <w:rFonts w:ascii="Tahoma" w:hAnsi="Tahoma" w:cs="Tahoma"/>
          <w:sz w:val="16"/>
          <w:szCs w:val="16"/>
          <w:lang w:val="it-IT"/>
        </w:rPr>
        <w:t xml:space="preserve">l’elenco delle fermate autorizzate del Bacino di Sondrio </w:t>
      </w:r>
      <w:hyperlink r:id="rId10" w:history="1">
        <w:r w:rsidR="00D43153" w:rsidRPr="003E03EC">
          <w:rPr>
            <w:rStyle w:val="Collegamentoipertestuale"/>
            <w:rFonts w:ascii="Tahoma" w:hAnsi="Tahoma" w:cs="Tahoma"/>
            <w:sz w:val="16"/>
            <w:szCs w:val="16"/>
            <w:lang w:val="it-IT"/>
          </w:rPr>
          <w:t>https://www.agenziatplsondrio.it/amministrazione-trasparente/pianificazione-e-governo-del-territorio</w:t>
        </w:r>
      </w:hyperlink>
      <w:r w:rsidRPr="003E03EC">
        <w:rPr>
          <w:rFonts w:ascii="Tahoma" w:hAnsi="Tahoma" w:cs="Tahoma"/>
          <w:sz w:val="16"/>
          <w:szCs w:val="16"/>
          <w:lang w:val="it-IT"/>
        </w:rPr>
        <w:t>):</w:t>
      </w:r>
      <w:r w:rsidRPr="003E03EC">
        <w:rPr>
          <w:rFonts w:ascii="Tahoma" w:hAnsi="Tahoma" w:cs="Tahoma"/>
          <w:lang w:val="it-IT"/>
        </w:rPr>
        <w:t xml:space="preserve"> 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>_______________________</w:t>
      </w:r>
      <w:r w:rsidRPr="003E03EC">
        <w:rPr>
          <w:rFonts w:ascii="Tahoma" w:hAnsi="Tahoma" w:cs="Tahoma"/>
          <w:sz w:val="16"/>
          <w:szCs w:val="16"/>
          <w:lang w:val="it-IT"/>
        </w:rPr>
        <w:t>_______________________________, tipo di fermata (monodirezionale o bidirezionale): ____________________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>,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 xml:space="preserve"> nel Comune di:_________________, insistente sulla </w:t>
      </w:r>
      <w:r w:rsidR="000C0704" w:rsidRPr="003E03EC">
        <w:rPr>
          <w:rFonts w:ascii="Tahoma" w:hAnsi="Tahoma" w:cs="Tahoma"/>
          <w:sz w:val="16"/>
          <w:szCs w:val="16"/>
          <w:lang w:val="it-IT"/>
        </w:rPr>
        <w:t xml:space="preserve">strada 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(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indica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 xml:space="preserve">re 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 xml:space="preserve">quale e 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la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 xml:space="preserve"> tipologia secondo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 Nuo</w:t>
      </w:r>
      <w:r w:rsidR="000C0704" w:rsidRPr="003E03EC">
        <w:rPr>
          <w:rFonts w:ascii="Tahoma" w:hAnsi="Tahoma" w:cs="Tahoma"/>
          <w:sz w:val="16"/>
          <w:szCs w:val="16"/>
          <w:lang w:val="it-IT"/>
        </w:rPr>
        <w:t>vo Codice della S</w:t>
      </w:r>
      <w:r w:rsidRPr="003E03EC">
        <w:rPr>
          <w:rFonts w:ascii="Tahoma" w:hAnsi="Tahoma" w:cs="Tahoma"/>
          <w:sz w:val="16"/>
          <w:szCs w:val="16"/>
          <w:lang w:val="it-IT"/>
        </w:rPr>
        <w:t>trada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):________</w:t>
      </w:r>
      <w:r w:rsidR="000C0704" w:rsidRPr="003E03EC">
        <w:rPr>
          <w:rFonts w:ascii="Tahoma" w:hAnsi="Tahoma" w:cs="Tahoma"/>
          <w:sz w:val="16"/>
          <w:szCs w:val="16"/>
          <w:lang w:val="it-IT"/>
        </w:rPr>
        <w:t>_________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____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>____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 xml:space="preserve">___________,  </w:t>
      </w:r>
      <w:r w:rsidRPr="003E03EC">
        <w:rPr>
          <w:rFonts w:ascii="Tahoma" w:hAnsi="Tahoma" w:cs="Tahoma"/>
          <w:sz w:val="16"/>
          <w:szCs w:val="16"/>
          <w:lang w:val="it-IT"/>
        </w:rPr>
        <w:t xml:space="preserve">Ente 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proprietario: _________</w:t>
      </w:r>
      <w:r w:rsidR="000C0704" w:rsidRPr="003E03EC">
        <w:rPr>
          <w:rFonts w:ascii="Tahoma" w:hAnsi="Tahoma" w:cs="Tahoma"/>
          <w:sz w:val="16"/>
          <w:szCs w:val="16"/>
          <w:lang w:val="it-IT"/>
        </w:rPr>
        <w:t>_________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________</w:t>
      </w:r>
      <w:r w:rsidR="006A13A3" w:rsidRPr="003E03EC">
        <w:rPr>
          <w:rFonts w:ascii="Tahoma" w:hAnsi="Tahoma" w:cs="Tahoma"/>
          <w:sz w:val="16"/>
          <w:szCs w:val="16"/>
          <w:lang w:val="it-IT"/>
        </w:rPr>
        <w:t>;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 xml:space="preserve"> </w:t>
      </w:r>
    </w:p>
    <w:p w14:paraId="09CF4A3F" w14:textId="5B17A705" w:rsidR="00784AB5" w:rsidRPr="003E03EC" w:rsidRDefault="006A13A3" w:rsidP="00784AB5">
      <w:pPr>
        <w:pStyle w:val="Standard"/>
        <w:spacing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I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l servizio di TPL viene svolto dall’Azienda: _____________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>___</w:t>
      </w:r>
      <w:r w:rsidR="000C0704" w:rsidRPr="003E03EC">
        <w:rPr>
          <w:rFonts w:ascii="Tahoma" w:hAnsi="Tahoma" w:cs="Tahoma"/>
          <w:sz w:val="16"/>
          <w:szCs w:val="16"/>
          <w:lang w:val="it-IT"/>
        </w:rPr>
        <w:t>_________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>_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____, le linee che transitano per l</w:t>
      </w:r>
      <w:r w:rsidR="000C0704" w:rsidRPr="003E03EC">
        <w:rPr>
          <w:rFonts w:ascii="Tahoma" w:hAnsi="Tahoma" w:cs="Tahoma"/>
          <w:sz w:val="16"/>
          <w:szCs w:val="16"/>
          <w:lang w:val="it-IT"/>
        </w:rPr>
        <w:t xml:space="preserve">a fermata/tratto di strada sono: 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________________________, l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e dimensioni del mezzo più grande che effettuerà il servizio sulla tr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 xml:space="preserve">atta e che sosterà alla fermata 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in oggetto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 xml:space="preserve"> sono</w:t>
      </w:r>
      <w:r w:rsidRPr="003E03EC">
        <w:rPr>
          <w:rFonts w:ascii="Tahoma" w:hAnsi="Tahoma" w:cs="Tahoma"/>
          <w:sz w:val="16"/>
          <w:szCs w:val="16"/>
          <w:lang w:val="it-IT"/>
        </w:rPr>
        <w:t xml:space="preserve"> (indicare la lunghezza massima</w:t>
      </w:r>
      <w:proofErr w:type="gramStart"/>
      <w:r w:rsidRPr="003E03EC">
        <w:rPr>
          <w:rFonts w:ascii="Tahoma" w:hAnsi="Tahoma" w:cs="Tahoma"/>
          <w:sz w:val="16"/>
          <w:szCs w:val="16"/>
          <w:lang w:val="it-IT"/>
        </w:rPr>
        <w:t>)</w:t>
      </w:r>
      <w:r w:rsidR="004C54BB" w:rsidRPr="003E03EC">
        <w:rPr>
          <w:rFonts w:ascii="Tahoma" w:hAnsi="Tahoma" w:cs="Tahoma"/>
          <w:sz w:val="16"/>
          <w:szCs w:val="16"/>
          <w:lang w:val="it-IT"/>
        </w:rPr>
        <w:t>:_</w:t>
      </w:r>
      <w:proofErr w:type="gramEnd"/>
      <w:r w:rsidR="004C54BB" w:rsidRPr="003E03EC">
        <w:rPr>
          <w:rFonts w:ascii="Tahoma" w:hAnsi="Tahoma" w:cs="Tahoma"/>
          <w:sz w:val="16"/>
          <w:szCs w:val="16"/>
          <w:lang w:val="it-IT"/>
        </w:rPr>
        <w:t>_________________________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;</w:t>
      </w:r>
    </w:p>
    <w:p w14:paraId="649DA591" w14:textId="173D5A30" w:rsidR="00D43153" w:rsidRPr="003E03EC" w:rsidRDefault="000C0704" w:rsidP="00D43153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3E03EC">
        <w:rPr>
          <w:rFonts w:ascii="Tahoma" w:hAnsi="Tahoma" w:cs="Tahoma"/>
          <w:b/>
          <w:sz w:val="16"/>
          <w:szCs w:val="16"/>
          <w:lang w:val="it-IT"/>
        </w:rPr>
        <w:t xml:space="preserve">e, </w:t>
      </w:r>
      <w:r w:rsidR="00D43153" w:rsidRPr="003E03EC">
        <w:rPr>
          <w:rFonts w:ascii="Tahoma" w:hAnsi="Tahoma" w:cs="Tahoma"/>
          <w:b/>
          <w:sz w:val="16"/>
          <w:szCs w:val="16"/>
          <w:lang w:val="it-IT"/>
        </w:rPr>
        <w:t>in caso</w:t>
      </w:r>
      <w:r w:rsidRPr="003E03EC">
        <w:rPr>
          <w:rFonts w:ascii="Tahoma" w:hAnsi="Tahoma" w:cs="Tahoma"/>
          <w:b/>
          <w:sz w:val="16"/>
          <w:szCs w:val="16"/>
          <w:lang w:val="it-IT"/>
        </w:rPr>
        <w:t>,</w:t>
      </w:r>
      <w:r w:rsidR="00D43153" w:rsidRPr="003E03EC">
        <w:rPr>
          <w:rFonts w:ascii="Tahoma" w:hAnsi="Tahoma" w:cs="Tahoma"/>
          <w:b/>
          <w:sz w:val="16"/>
          <w:szCs w:val="16"/>
          <w:lang w:val="it-IT"/>
        </w:rPr>
        <w:t xml:space="preserve"> la contestuale soppressione della/e fermata/e ubicata/e 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>(indicare stop_id,stop_code,stop_name,stop_lat,stop_lon,zone_id,location_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>type,parent_station,visum_id  con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 xml:space="preserve"> riferimento all’elenco delle fermate autorizzate del Bacino di Sondrio https://www.agenziatplsondrio.it/amministrazione-trasparente/pianificazione-e-governo-del-territorio):</w:t>
      </w:r>
      <w:r w:rsidR="00D43153" w:rsidRPr="003E03EC">
        <w:rPr>
          <w:rFonts w:ascii="Tahoma" w:hAnsi="Tahoma" w:cs="Tahoma"/>
          <w:b/>
          <w:sz w:val="16"/>
          <w:szCs w:val="16"/>
          <w:lang w:val="it-IT"/>
        </w:rPr>
        <w:t xml:space="preserve"> 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______________________________________________________, in direzione</w:t>
      </w:r>
      <w:r w:rsidR="0072567B" w:rsidRPr="003E03EC">
        <w:rPr>
          <w:rFonts w:ascii="Tahoma" w:hAnsi="Tahoma" w:cs="Tahoma"/>
          <w:sz w:val="16"/>
          <w:szCs w:val="16"/>
          <w:lang w:val="it-IT"/>
        </w:rPr>
        <w:t xml:space="preserve">/i </w:t>
      </w:r>
      <w:r w:rsidR="00D43153" w:rsidRPr="003E03EC">
        <w:rPr>
          <w:rFonts w:ascii="Tahoma" w:hAnsi="Tahoma" w:cs="Tahoma"/>
          <w:sz w:val="16"/>
          <w:szCs w:val="16"/>
          <w:lang w:val="it-IT"/>
        </w:rPr>
        <w:t>: ________________________</w:t>
      </w:r>
      <w:r w:rsidR="004B1CDA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_____________________________________________________;</w:t>
      </w:r>
    </w:p>
    <w:p w14:paraId="289EFA6E" w14:textId="77777777" w:rsidR="00D43153" w:rsidRPr="003E03EC" w:rsidRDefault="00D43153" w:rsidP="00D43153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</w:p>
    <w:p w14:paraId="1C0C1C01" w14:textId="3FF26D9D" w:rsidR="00B9163B" w:rsidRPr="003E03EC" w:rsidRDefault="000C0704" w:rsidP="00784AB5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3E03EC">
        <w:rPr>
          <w:rFonts w:ascii="Tahoma" w:hAnsi="Tahoma" w:cs="Tahoma"/>
          <w:b/>
          <w:sz w:val="16"/>
          <w:szCs w:val="16"/>
          <w:lang w:val="it-IT"/>
        </w:rPr>
        <w:t xml:space="preserve">e, </w:t>
      </w:r>
      <w:r w:rsidR="00784AB5" w:rsidRPr="003E03EC">
        <w:rPr>
          <w:rFonts w:ascii="Tahoma" w:hAnsi="Tahoma" w:cs="Tahoma"/>
          <w:b/>
          <w:sz w:val="16"/>
          <w:szCs w:val="16"/>
          <w:lang w:val="it-IT"/>
        </w:rPr>
        <w:t>in caso</w:t>
      </w:r>
      <w:r w:rsidRPr="003E03EC">
        <w:rPr>
          <w:rFonts w:ascii="Tahoma" w:hAnsi="Tahoma" w:cs="Tahoma"/>
          <w:b/>
          <w:sz w:val="16"/>
          <w:szCs w:val="16"/>
          <w:lang w:val="it-IT"/>
        </w:rPr>
        <w:t>,</w:t>
      </w:r>
      <w:r w:rsidR="00EB6E3A" w:rsidRPr="003E03EC">
        <w:rPr>
          <w:rFonts w:ascii="Tahoma" w:hAnsi="Tahoma" w:cs="Tahoma"/>
          <w:b/>
          <w:sz w:val="16"/>
          <w:szCs w:val="16"/>
          <w:lang w:val="it-IT"/>
        </w:rPr>
        <w:t xml:space="preserve"> </w:t>
      </w:r>
      <w:r w:rsidR="00007F77" w:rsidRPr="003E03EC">
        <w:rPr>
          <w:rFonts w:ascii="Tahoma" w:hAnsi="Tahoma" w:cs="Tahoma"/>
          <w:b/>
          <w:sz w:val="16"/>
          <w:szCs w:val="16"/>
          <w:lang w:val="it-IT"/>
        </w:rPr>
        <w:t xml:space="preserve">un </w:t>
      </w:r>
      <w:r w:rsidR="00784AB5" w:rsidRPr="003E03EC">
        <w:rPr>
          <w:rFonts w:ascii="Tahoma" w:hAnsi="Tahoma" w:cs="Tahoma"/>
          <w:b/>
          <w:sz w:val="16"/>
          <w:szCs w:val="16"/>
          <w:lang w:val="it-IT"/>
        </w:rPr>
        <w:t>sopralluogo preliminare congiunto (alla presenza di Ente richiedente, Ente proprietario della strada, tecnico Agenzia TPL di Sondrio, autista con il mezzo più grande che effettuerà il servizio)</w:t>
      </w:r>
      <w:r w:rsidR="00007F77" w:rsidRPr="003E03EC">
        <w:rPr>
          <w:rFonts w:ascii="Tahoma" w:hAnsi="Tahoma" w:cs="Tahoma"/>
          <w:b/>
          <w:sz w:val="16"/>
          <w:szCs w:val="16"/>
          <w:lang w:val="it-IT"/>
        </w:rPr>
        <w:t xml:space="preserve"> </w:t>
      </w:r>
      <w:r w:rsidR="004B1CDA" w:rsidRPr="003E03EC">
        <w:rPr>
          <w:rFonts w:ascii="Tahoma" w:hAnsi="Tahoma" w:cs="Tahoma"/>
          <w:b/>
          <w:sz w:val="16"/>
          <w:szCs w:val="16"/>
          <w:lang w:val="it-IT"/>
        </w:rPr>
        <w:t xml:space="preserve">che organizzerà l’Ente richiedente </w:t>
      </w:r>
      <w:r w:rsidR="00007F77" w:rsidRPr="003E03EC">
        <w:rPr>
          <w:rFonts w:ascii="Tahoma" w:hAnsi="Tahoma" w:cs="Tahoma"/>
          <w:sz w:val="16"/>
          <w:szCs w:val="16"/>
          <w:lang w:val="it-IT"/>
        </w:rPr>
        <w:t>p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er il 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lastRenderedPageBreak/>
        <w:t>giorno</w:t>
      </w:r>
      <w:r w:rsidR="008B3F84" w:rsidRPr="003E03EC">
        <w:rPr>
          <w:rFonts w:ascii="Tahoma" w:hAnsi="Tahoma" w:cs="Tahoma"/>
          <w:sz w:val="16"/>
          <w:szCs w:val="16"/>
          <w:lang w:val="it-IT"/>
        </w:rPr>
        <w:t>: __________________</w:t>
      </w:r>
      <w:r w:rsidR="009161CD" w:rsidRPr="003E03EC">
        <w:rPr>
          <w:rFonts w:ascii="Tahoma" w:hAnsi="Tahoma" w:cs="Tahoma"/>
          <w:sz w:val="16"/>
          <w:szCs w:val="16"/>
          <w:lang w:val="it-IT"/>
        </w:rPr>
        <w:t>________________________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>_______;</w:t>
      </w:r>
    </w:p>
    <w:p w14:paraId="33464FD9" w14:textId="3F1C3BB7" w:rsidR="008B3F84" w:rsidRPr="003E03EC" w:rsidRDefault="008B3F84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67E717EC" w14:textId="2A94F7F5" w:rsidR="009D7FE7" w:rsidRPr="003E03EC" w:rsidRDefault="009D7FE7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</w:p>
    <w:p w14:paraId="02AED2A9" w14:textId="60FC786E" w:rsidR="009D7FE7" w:rsidRPr="003E03EC" w:rsidRDefault="009D7FE7">
      <w:pPr>
        <w:pStyle w:val="Standard"/>
        <w:spacing w:after="0" w:line="360" w:lineRule="auto"/>
        <w:ind w:right="-51"/>
        <w:jc w:val="both"/>
        <w:rPr>
          <w:rFonts w:ascii="Tahoma" w:hAnsi="Tahoma" w:cs="Tahoma"/>
          <w:b/>
          <w:sz w:val="16"/>
          <w:szCs w:val="16"/>
          <w:lang w:val="it-IT"/>
        </w:rPr>
      </w:pPr>
      <w:r w:rsidRPr="003E03EC">
        <w:rPr>
          <w:rFonts w:ascii="Tahoma" w:hAnsi="Tahoma" w:cs="Tahoma"/>
          <w:b/>
          <w:sz w:val="16"/>
          <w:szCs w:val="16"/>
          <w:lang w:val="it-IT"/>
        </w:rPr>
        <w:t>NOTE</w:t>
      </w:r>
      <w:r w:rsidR="00DF1816" w:rsidRPr="003E03EC">
        <w:rPr>
          <w:rFonts w:ascii="Tahoma" w:hAnsi="Tahoma" w:cs="Tahoma"/>
          <w:b/>
          <w:sz w:val="16"/>
          <w:szCs w:val="16"/>
          <w:lang w:val="it-IT"/>
        </w:rPr>
        <w:t xml:space="preserve"> O ULTERIORI RICHIESTE</w:t>
      </w:r>
      <w:r w:rsidRPr="003E03EC">
        <w:rPr>
          <w:rFonts w:ascii="Tahoma" w:hAnsi="Tahoma" w:cs="Tahoma"/>
          <w:b/>
          <w:sz w:val="16"/>
          <w:szCs w:val="16"/>
          <w:lang w:val="it-IT"/>
        </w:rPr>
        <w:t>:</w:t>
      </w:r>
    </w:p>
    <w:p w14:paraId="7DC2320F" w14:textId="58E84C58" w:rsidR="00DF1816" w:rsidRPr="003E03EC" w:rsidRDefault="009D7FE7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_____________________________________</w:t>
      </w:r>
      <w:r w:rsidR="00DF1816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</w:t>
      </w:r>
      <w:r w:rsidR="004B1CDA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</w:t>
      </w:r>
      <w:r w:rsidR="00B00F43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14:paraId="3578BB2E" w14:textId="47DD991F" w:rsidR="00DF1816" w:rsidRPr="003E03EC" w:rsidRDefault="004B1CDA" w:rsidP="00DF1816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_____________________________________________________________________________________________________________________________________________________</w:t>
      </w:r>
      <w:r w:rsidR="00DF1816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_____________________________________________________________________________________________________________________________________________________</w:t>
      </w:r>
      <w:r w:rsidRPr="003E03EC">
        <w:rPr>
          <w:rFonts w:ascii="Tahoma" w:hAnsi="Tahoma" w:cs="Tahoma"/>
          <w:sz w:val="16"/>
          <w:szCs w:val="16"/>
          <w:lang w:val="it-IT"/>
        </w:rPr>
        <w:t>_________________________________________</w:t>
      </w:r>
      <w:r w:rsidR="00B00F43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14:paraId="3FF52BBB" w14:textId="107530A2" w:rsidR="00F25C78" w:rsidRPr="003E03EC" w:rsidRDefault="00712C8B" w:rsidP="00B00F43">
      <w:pPr>
        <w:pStyle w:val="Standard"/>
        <w:spacing w:after="0" w:line="360" w:lineRule="auto"/>
        <w:ind w:right="-51"/>
        <w:jc w:val="both"/>
        <w:rPr>
          <w:rFonts w:ascii="Tahoma" w:hAnsi="Tahoma" w:cs="Tahoma"/>
          <w:sz w:val="20"/>
          <w:szCs w:val="20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  <w:r w:rsidR="00B00F43" w:rsidRPr="003E03EC"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14:paraId="49A9CD6F" w14:textId="6EB39B44" w:rsidR="00DF1816" w:rsidRDefault="00DF1816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7B587F1E" w14:textId="680827DA" w:rsidR="00B00F43" w:rsidRDefault="00B00F43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1BEDB19C" w14:textId="77777777" w:rsidR="00EE1E94" w:rsidRPr="003E03EC" w:rsidRDefault="00EE1E94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40276F70" w14:textId="49EAA431" w:rsidR="00CE5ACB" w:rsidRPr="003E03EC" w:rsidRDefault="00CE5ACB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3E03EC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43EAEE55" w14:textId="2CF1CCDB" w:rsidR="00CE5ACB" w:rsidRPr="003E03EC" w:rsidRDefault="00CE5ACB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3E03EC">
        <w:rPr>
          <w:rFonts w:ascii="Tahoma" w:hAnsi="Tahoma" w:cs="Tahoma"/>
          <w:sz w:val="16"/>
          <w:szCs w:val="16"/>
          <w:lang w:val="it-IT"/>
        </w:rPr>
        <w:tab/>
        <w:t>Firma leggibile</w:t>
      </w:r>
      <w:r w:rsidR="00AD577B" w:rsidRPr="003E03EC">
        <w:rPr>
          <w:rFonts w:ascii="Tahoma" w:hAnsi="Tahoma" w:cs="Tahoma"/>
          <w:sz w:val="16"/>
          <w:szCs w:val="16"/>
          <w:lang w:val="it-IT"/>
        </w:rPr>
        <w:t xml:space="preserve"> (e timbro)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 xml:space="preserve"> o firma digitale</w:t>
      </w:r>
    </w:p>
    <w:p w14:paraId="534CB5B7" w14:textId="77777777" w:rsidR="004B1CDA" w:rsidRPr="003E03EC" w:rsidRDefault="004B1CDA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1E002962" w14:textId="77777777" w:rsidR="00BD6741" w:rsidRPr="003E03EC" w:rsidRDefault="00BD6741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472AA7E9" w14:textId="77777777" w:rsidR="00C54EE6" w:rsidRPr="00481FD3" w:rsidRDefault="00C54EE6" w:rsidP="00C54EE6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6"/>
          <w:szCs w:val="16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 xml:space="preserve">TRATTAMENTO DATI PERSONALI - </w:t>
      </w:r>
      <w:r w:rsidRPr="00481FD3">
        <w:rPr>
          <w:rFonts w:ascii="Tahoma" w:hAnsi="Tahoma" w:cs="Tahoma"/>
          <w:b/>
          <w:sz w:val="16"/>
          <w:szCs w:val="16"/>
          <w:lang w:val="it-IT"/>
        </w:rPr>
        <w:t>INFORMATIVA AI SENSI DEGLI ARTT. 13 E 14 DEL REGOLAMENTO UE 2016/679 (GDPR)</w:t>
      </w:r>
    </w:p>
    <w:p w14:paraId="4A787EC5" w14:textId="2D9B9627" w:rsidR="00C54EE6" w:rsidRDefault="00C54EE6" w:rsidP="00C54EE6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1C33F2">
        <w:rPr>
          <w:rFonts w:ascii="Tahoma" w:hAnsi="Tahoma" w:cs="Tahoma"/>
          <w:sz w:val="16"/>
          <w:szCs w:val="16"/>
          <w:lang w:val="it-IT"/>
        </w:rPr>
        <w:t>Il sottoscritto dichiara di aver letto e compreso l'informativa sul trattamento dei dati personali</w:t>
      </w:r>
      <w:r>
        <w:rPr>
          <w:rFonts w:ascii="Tahoma" w:hAnsi="Tahoma" w:cs="Tahoma"/>
          <w:sz w:val="16"/>
          <w:szCs w:val="16"/>
          <w:lang w:val="it-IT"/>
        </w:rPr>
        <w:t>, resa ai sensi degli artt. 13 e 14 del Regolamento UE 2016/679 (GDPR)</w:t>
      </w:r>
      <w:r w:rsidRPr="001C33F2">
        <w:rPr>
          <w:rFonts w:ascii="Tahoma" w:hAnsi="Tahoma" w:cs="Tahoma"/>
          <w:sz w:val="16"/>
          <w:szCs w:val="16"/>
          <w:lang w:val="it-IT"/>
        </w:rPr>
        <w:t xml:space="preserve"> dall’Agenzia per il Trasporto Pubblico Locale del Bacino di Sondrio.</w:t>
      </w:r>
    </w:p>
    <w:p w14:paraId="0BA41F57" w14:textId="77777777" w:rsidR="00C54EE6" w:rsidRPr="002A7B54" w:rsidRDefault="00C54EE6" w:rsidP="00C54EE6">
      <w:pPr>
        <w:pStyle w:val="Standard"/>
        <w:spacing w:after="0" w:line="36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L</w:t>
      </w:r>
      <w:r w:rsidRPr="002A7B54">
        <w:rPr>
          <w:rFonts w:ascii="Tahoma" w:hAnsi="Tahoma" w:cs="Tahoma"/>
          <w:sz w:val="16"/>
          <w:szCs w:val="16"/>
          <w:lang w:val="it-IT"/>
        </w:rPr>
        <w:t>’informativa completa sul trattamento dei dati è disponibile presso la sede del Titolare del trattamento e pubblicata sul sito web https://www.agenziatplsondrio.it</w:t>
      </w:r>
    </w:p>
    <w:p w14:paraId="41E5E129" w14:textId="48B58536" w:rsidR="00CE5ACB" w:rsidRPr="003E03EC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lang w:val="it-IT"/>
        </w:rPr>
      </w:pPr>
    </w:p>
    <w:p w14:paraId="2AFBBA89" w14:textId="77777777" w:rsidR="00F25C78" w:rsidRPr="003E03EC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162FEF0A" w14:textId="77777777" w:rsidR="00F25C78" w:rsidRPr="003E03EC" w:rsidRDefault="00910778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3E03EC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1AB15A5D" w14:textId="1FE06D6B" w:rsidR="00AD577B" w:rsidRPr="003E03EC" w:rsidRDefault="00CE5ACB" w:rsidP="00AD577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rFonts w:ascii="Tahoma" w:hAnsi="Tahoma" w:cs="Tahoma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ab/>
      </w:r>
      <w:r w:rsidR="00313824" w:rsidRPr="003E03EC">
        <w:rPr>
          <w:rFonts w:ascii="Tahoma" w:hAnsi="Tahoma" w:cs="Tahoma"/>
          <w:sz w:val="16"/>
          <w:szCs w:val="16"/>
          <w:lang w:val="it-IT"/>
        </w:rPr>
        <w:t>Luogo e data</w:t>
      </w:r>
      <w:r w:rsidR="00313824" w:rsidRPr="003E03EC">
        <w:rPr>
          <w:rFonts w:ascii="Tahoma" w:hAnsi="Tahoma" w:cs="Tahoma"/>
          <w:sz w:val="16"/>
          <w:szCs w:val="16"/>
          <w:lang w:val="it-IT"/>
        </w:rPr>
        <w:tab/>
      </w:r>
      <w:r w:rsidR="0068761E" w:rsidRPr="003E03EC">
        <w:rPr>
          <w:rFonts w:ascii="Tahoma" w:hAnsi="Tahoma" w:cs="Tahoma"/>
          <w:sz w:val="16"/>
          <w:szCs w:val="16"/>
          <w:lang w:val="it-IT"/>
        </w:rPr>
        <w:t>Firma leggibile (e timbro) o firma digitale</w:t>
      </w:r>
    </w:p>
    <w:p w14:paraId="2EF1C307" w14:textId="62479366" w:rsidR="00F25C78" w:rsidRPr="003E03EC" w:rsidRDefault="00F25C78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CCEEA61" w14:textId="45B5AD5F" w:rsidR="00AD577B" w:rsidRPr="003E03EC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8"/>
          <w:szCs w:val="18"/>
          <w:lang w:val="it-IT"/>
        </w:rPr>
      </w:pPr>
    </w:p>
    <w:p w14:paraId="65C8E815" w14:textId="77777777" w:rsidR="004B1CDA" w:rsidRPr="003E03EC" w:rsidRDefault="004B1CDA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8"/>
          <w:szCs w:val="18"/>
          <w:lang w:val="it-IT"/>
        </w:rPr>
      </w:pPr>
    </w:p>
    <w:p w14:paraId="5B62310C" w14:textId="72C17398" w:rsidR="00E21796" w:rsidRPr="00EE1E94" w:rsidRDefault="00075A30" w:rsidP="00EE1E94">
      <w:pPr>
        <w:pStyle w:val="Standard"/>
        <w:spacing w:after="0" w:line="360" w:lineRule="auto"/>
        <w:ind w:right="-53"/>
        <w:jc w:val="both"/>
        <w:rPr>
          <w:rFonts w:ascii="Tahoma" w:hAnsi="Tahoma" w:cs="Tahoma"/>
          <w:b/>
          <w:sz w:val="18"/>
          <w:szCs w:val="18"/>
          <w:lang w:val="it-IT"/>
        </w:rPr>
      </w:pPr>
      <w:r w:rsidRPr="00EE1E94">
        <w:rPr>
          <w:rFonts w:ascii="Tahoma" w:hAnsi="Tahoma" w:cs="Tahoma"/>
          <w:b/>
          <w:sz w:val="18"/>
          <w:szCs w:val="18"/>
          <w:lang w:val="it-IT"/>
        </w:rPr>
        <w:t>ALLEGATI:</w:t>
      </w:r>
    </w:p>
    <w:p w14:paraId="772D60EA" w14:textId="041A6468" w:rsidR="00E21796" w:rsidRPr="003E03EC" w:rsidRDefault="00E21796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 xml:space="preserve">Ortofoto e corografia su Carta Tecnica Regionale al massimo 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in scala 1:10’000 riportante il </w:t>
      </w:r>
      <w:r w:rsidRPr="003E03EC">
        <w:rPr>
          <w:rFonts w:ascii="Tahoma" w:hAnsi="Tahoma" w:cs="Tahoma"/>
          <w:sz w:val="16"/>
          <w:szCs w:val="16"/>
          <w:lang w:val="it-IT"/>
        </w:rPr>
        <w:t>percorso della linea (nuovo percorso o eventuale variazione richies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ta), l’ubicazione delle fermate </w:t>
      </w:r>
      <w:r w:rsidRPr="003E03EC">
        <w:rPr>
          <w:rFonts w:ascii="Tahoma" w:hAnsi="Tahoma" w:cs="Tahoma"/>
          <w:sz w:val="16"/>
          <w:szCs w:val="16"/>
          <w:lang w:val="it-IT"/>
        </w:rPr>
        <w:t>esistenti e previste, la toponomastica delle vie del percorso e di q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uelle nelle immediate vicinanze </w:t>
      </w:r>
      <w:r w:rsidRPr="003E03EC">
        <w:rPr>
          <w:rFonts w:ascii="Tahoma" w:hAnsi="Tahoma" w:cs="Tahoma"/>
          <w:sz w:val="16"/>
          <w:szCs w:val="16"/>
          <w:lang w:val="it-IT"/>
        </w:rPr>
        <w:t>della zona dove sono posizionate le nuove fermate;</w:t>
      </w:r>
    </w:p>
    <w:p w14:paraId="51C7E865" w14:textId="4AA38CEB" w:rsidR="00E21796" w:rsidRPr="003E03EC" w:rsidRDefault="00E21796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>Planimetria i</w:t>
      </w:r>
      <w:r w:rsidR="00BE25CD" w:rsidRPr="003E03EC">
        <w:rPr>
          <w:rFonts w:ascii="Tahoma" w:hAnsi="Tahoma" w:cs="Tahoma"/>
          <w:sz w:val="16"/>
          <w:szCs w:val="16"/>
          <w:lang w:val="it-IT"/>
        </w:rPr>
        <w:t>n scala 1:100 della fermata</w:t>
      </w:r>
      <w:r w:rsidRPr="003E03EC">
        <w:rPr>
          <w:rFonts w:ascii="Tahoma" w:hAnsi="Tahoma" w:cs="Tahoma"/>
          <w:sz w:val="16"/>
          <w:szCs w:val="16"/>
          <w:lang w:val="it-IT"/>
        </w:rPr>
        <w:t xml:space="preserve"> con indicazione detta</w:t>
      </w:r>
      <w:r w:rsidR="00784AB5" w:rsidRPr="003E03EC">
        <w:rPr>
          <w:rFonts w:ascii="Tahoma" w:hAnsi="Tahoma" w:cs="Tahoma"/>
          <w:sz w:val="16"/>
          <w:szCs w:val="16"/>
          <w:lang w:val="it-IT"/>
        </w:rPr>
        <w:t xml:space="preserve">gliata delle opere da eseguirsi (pensilina, banchina rialzata, </w:t>
      </w:r>
      <w:r w:rsidRPr="003E03EC">
        <w:rPr>
          <w:rFonts w:ascii="Tahoma" w:hAnsi="Tahoma" w:cs="Tahoma"/>
          <w:sz w:val="16"/>
          <w:szCs w:val="16"/>
          <w:lang w:val="it-IT"/>
        </w:rPr>
        <w:t>segnaletica orizzontale e verticale...);</w:t>
      </w:r>
    </w:p>
    <w:p w14:paraId="7D2B5A55" w14:textId="68971C27" w:rsidR="00E21796" w:rsidRPr="003E03EC" w:rsidRDefault="00E21796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>Sezione/i trasversale/i in sca</w:t>
      </w:r>
      <w:r w:rsidR="00BE25CD" w:rsidRPr="003E03EC">
        <w:rPr>
          <w:rFonts w:ascii="Tahoma" w:hAnsi="Tahoma" w:cs="Tahoma"/>
          <w:sz w:val="16"/>
          <w:szCs w:val="16"/>
          <w:lang w:val="it-IT"/>
        </w:rPr>
        <w:t>la 1:100 in corrispondenza della fermata</w:t>
      </w:r>
      <w:r w:rsidRPr="003E03EC">
        <w:rPr>
          <w:rFonts w:ascii="Tahoma" w:hAnsi="Tahoma" w:cs="Tahoma"/>
          <w:sz w:val="16"/>
          <w:szCs w:val="16"/>
          <w:lang w:val="it-IT"/>
        </w:rPr>
        <w:t>;</w:t>
      </w:r>
    </w:p>
    <w:p w14:paraId="03356173" w14:textId="4C5224D8" w:rsidR="00E21796" w:rsidRPr="003E03EC" w:rsidRDefault="00E21796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>Stralcio dell’eventuale perimetrazione del centro abitato della zona interessata in scala 1:500;</w:t>
      </w:r>
    </w:p>
    <w:p w14:paraId="31E821EA" w14:textId="1CA0931E" w:rsidR="00E21796" w:rsidRPr="003E03EC" w:rsidRDefault="00E21796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>Foto be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>n visibili dello stato di fatto;</w:t>
      </w:r>
    </w:p>
    <w:p w14:paraId="4ACA0A14" w14:textId="32B9BA07" w:rsidR="0068761E" w:rsidRPr="003E03EC" w:rsidRDefault="00007F77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 xml:space="preserve">Linee e </w:t>
      </w:r>
      <w:r w:rsidR="0068761E" w:rsidRPr="003E03EC">
        <w:rPr>
          <w:rFonts w:ascii="Tahoma" w:hAnsi="Tahoma" w:cs="Tahoma"/>
          <w:sz w:val="16"/>
          <w:szCs w:val="16"/>
          <w:lang w:val="it-IT"/>
        </w:rPr>
        <w:t>tabelle orario degli autobus interessate.</w:t>
      </w:r>
    </w:p>
    <w:p w14:paraId="7CB211CA" w14:textId="3800D2CF" w:rsidR="004B1CDA" w:rsidRPr="003E03EC" w:rsidRDefault="004B1CDA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Pr="003E03EC">
        <w:rPr>
          <w:rFonts w:ascii="Tahoma" w:hAnsi="Tahoma" w:cs="Tahoma"/>
          <w:sz w:val="16"/>
          <w:szCs w:val="16"/>
          <w:lang w:val="it-IT"/>
        </w:rPr>
        <w:t>In caso di fermata su strada Statale o Provinciale: copia della richiesta inoltrata all’Ente proprietario della strada e relativo nullaosta rilasciato;</w:t>
      </w:r>
    </w:p>
    <w:p w14:paraId="78115650" w14:textId="3C93CFA7" w:rsidR="005669C5" w:rsidRPr="003E03EC" w:rsidRDefault="005669C5" w:rsidP="00726D96">
      <w:pPr>
        <w:pStyle w:val="Standard"/>
        <w:spacing w:after="0" w:line="360" w:lineRule="auto"/>
        <w:ind w:left="196" w:right="-53" w:hanging="196"/>
        <w:jc w:val="both"/>
        <w:rPr>
          <w:rFonts w:ascii="Tahoma" w:hAnsi="Tahoma" w:cs="Tahoma"/>
          <w:sz w:val="16"/>
          <w:szCs w:val="16"/>
          <w:lang w:val="it-IT"/>
        </w:rPr>
      </w:pPr>
      <w:r w:rsidRPr="003E03EC">
        <w:rPr>
          <w:rFonts w:ascii="Tahoma" w:hAnsi="Tahoma" w:cs="Tahoma"/>
          <w:sz w:val="16"/>
          <w:szCs w:val="16"/>
          <w:lang w:val="it-IT"/>
        </w:rPr>
        <w:t>-</w:t>
      </w:r>
      <w:r w:rsidR="00726D96">
        <w:rPr>
          <w:rFonts w:ascii="Tahoma" w:hAnsi="Tahoma" w:cs="Tahoma"/>
          <w:sz w:val="16"/>
          <w:szCs w:val="16"/>
          <w:lang w:val="it-IT"/>
        </w:rPr>
        <w:tab/>
      </w:r>
      <w:r w:rsidR="004B1CDA" w:rsidRPr="003E03EC">
        <w:rPr>
          <w:rFonts w:ascii="Tahoma" w:hAnsi="Tahoma" w:cs="Tahoma"/>
          <w:sz w:val="16"/>
          <w:szCs w:val="16"/>
          <w:lang w:val="it-IT"/>
        </w:rPr>
        <w:t>A</w:t>
      </w:r>
      <w:r w:rsidRPr="003E03EC">
        <w:rPr>
          <w:rFonts w:ascii="Tahoma" w:hAnsi="Tahoma" w:cs="Tahoma"/>
          <w:sz w:val="16"/>
          <w:szCs w:val="16"/>
          <w:lang w:val="it-IT"/>
        </w:rPr>
        <w:t>ltri allegati</w:t>
      </w:r>
      <w:r w:rsidR="004B1CDA" w:rsidRPr="003E03EC">
        <w:rPr>
          <w:rFonts w:ascii="Tahoma" w:hAnsi="Tahoma" w:cs="Tahoma"/>
          <w:sz w:val="16"/>
          <w:szCs w:val="16"/>
          <w:lang w:val="it-IT"/>
        </w:rPr>
        <w:t xml:space="preserve">: </w:t>
      </w:r>
      <w:r w:rsidR="00BE25CD" w:rsidRPr="003E03EC">
        <w:rPr>
          <w:rFonts w:ascii="Tahoma" w:hAnsi="Tahoma" w:cs="Tahoma"/>
          <w:sz w:val="16"/>
          <w:szCs w:val="16"/>
          <w:lang w:val="it-IT"/>
        </w:rPr>
        <w:t xml:space="preserve">eventualmente </w:t>
      </w:r>
      <w:r w:rsidR="00DA06FF" w:rsidRPr="003E03EC">
        <w:rPr>
          <w:rFonts w:ascii="Tahoma" w:hAnsi="Tahoma" w:cs="Tahoma"/>
          <w:sz w:val="16"/>
          <w:szCs w:val="16"/>
          <w:lang w:val="it-IT"/>
        </w:rPr>
        <w:t>da specificare</w:t>
      </w:r>
      <w:r w:rsidR="003F707D" w:rsidRPr="003E03EC">
        <w:rPr>
          <w:rFonts w:ascii="Tahoma" w:hAnsi="Tahoma" w:cs="Tahoma"/>
          <w:sz w:val="16"/>
          <w:szCs w:val="16"/>
          <w:lang w:val="it-IT"/>
        </w:rPr>
        <w:t>.</w:t>
      </w:r>
    </w:p>
    <w:sectPr w:rsidR="005669C5" w:rsidRPr="003E03EC" w:rsidSect="005669C5">
      <w:footerReference w:type="default" r:id="rId11"/>
      <w:pgSz w:w="11906" w:h="16838"/>
      <w:pgMar w:top="1418" w:right="958" w:bottom="851" w:left="107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D2CB" w14:textId="77777777" w:rsidR="000B0A7C" w:rsidRDefault="000B0A7C">
      <w:r>
        <w:separator/>
      </w:r>
    </w:p>
  </w:endnote>
  <w:endnote w:type="continuationSeparator" w:id="0">
    <w:p w14:paraId="24E06029" w14:textId="77777777" w:rsidR="000B0A7C" w:rsidRDefault="000B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68350"/>
      <w:docPartObj>
        <w:docPartGallery w:val="Page Numbers (Bottom of Page)"/>
        <w:docPartUnique/>
      </w:docPartObj>
    </w:sdtPr>
    <w:sdtContent>
      <w:p w14:paraId="7794E2BC" w14:textId="0AD54916" w:rsidR="005669C5" w:rsidRDefault="005669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94">
          <w:rPr>
            <w:noProof/>
          </w:rPr>
          <w:t>2</w:t>
        </w:r>
        <w:r>
          <w:fldChar w:fldCharType="end"/>
        </w:r>
      </w:p>
    </w:sdtContent>
  </w:sdt>
  <w:p w14:paraId="2805C900" w14:textId="77777777" w:rsidR="005669C5" w:rsidRDefault="005669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B77F" w14:textId="77777777" w:rsidR="000B0A7C" w:rsidRDefault="000B0A7C">
      <w:r>
        <w:rPr>
          <w:color w:val="000000"/>
        </w:rPr>
        <w:separator/>
      </w:r>
    </w:p>
  </w:footnote>
  <w:footnote w:type="continuationSeparator" w:id="0">
    <w:p w14:paraId="2121E645" w14:textId="77777777" w:rsidR="000B0A7C" w:rsidRDefault="000B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401"/>
    <w:multiLevelType w:val="multilevel"/>
    <w:tmpl w:val="DD663FE2"/>
    <w:styleLink w:val="WWNum2"/>
    <w:lvl w:ilvl="0">
      <w:numFmt w:val="bullet"/>
      <w:lvlText w:val="-"/>
      <w:lvlJc w:val="left"/>
      <w:pPr>
        <w:ind w:left="2872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359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5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1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32" w:hanging="360"/>
      </w:pPr>
      <w:rPr>
        <w:rFonts w:ascii="Wingdings" w:hAnsi="Wingdings"/>
      </w:rPr>
    </w:lvl>
  </w:abstractNum>
  <w:abstractNum w:abstractNumId="1" w15:restartNumberingAfterBreak="0">
    <w:nsid w:val="13B65375"/>
    <w:multiLevelType w:val="hybridMultilevel"/>
    <w:tmpl w:val="C7883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5FC6"/>
    <w:multiLevelType w:val="multilevel"/>
    <w:tmpl w:val="D750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54513"/>
    <w:multiLevelType w:val="hybridMultilevel"/>
    <w:tmpl w:val="7A827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47B7"/>
    <w:multiLevelType w:val="hybridMultilevel"/>
    <w:tmpl w:val="89F4B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5FC8"/>
    <w:multiLevelType w:val="multilevel"/>
    <w:tmpl w:val="8A9017F2"/>
    <w:styleLink w:val="WWNum1"/>
    <w:lvl w:ilvl="0">
      <w:start w:val="1"/>
      <w:numFmt w:val="decimal"/>
      <w:lvlText w:val="%1)"/>
      <w:lvlJc w:val="left"/>
      <w:pPr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34" w:hanging="180"/>
      </w:pPr>
      <w:rPr>
        <w:rFonts w:cs="Times New Roman"/>
      </w:rPr>
    </w:lvl>
  </w:abstractNum>
  <w:abstractNum w:abstractNumId="6" w15:restartNumberingAfterBreak="0">
    <w:nsid w:val="747172A1"/>
    <w:multiLevelType w:val="hybridMultilevel"/>
    <w:tmpl w:val="99F4CB32"/>
    <w:lvl w:ilvl="0" w:tplc="591AD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D7187"/>
    <w:multiLevelType w:val="multilevel"/>
    <w:tmpl w:val="212C0922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num w:numId="1" w16cid:durableId="479855707">
    <w:abstractNumId w:val="5"/>
  </w:num>
  <w:num w:numId="2" w16cid:durableId="239799513">
    <w:abstractNumId w:val="0"/>
  </w:num>
  <w:num w:numId="3" w16cid:durableId="1797799165">
    <w:abstractNumId w:val="7"/>
  </w:num>
  <w:num w:numId="4" w16cid:durableId="2063207072">
    <w:abstractNumId w:val="2"/>
  </w:num>
  <w:num w:numId="5" w16cid:durableId="930313369">
    <w:abstractNumId w:val="1"/>
  </w:num>
  <w:num w:numId="6" w16cid:durableId="1311055016">
    <w:abstractNumId w:val="3"/>
  </w:num>
  <w:num w:numId="7" w16cid:durableId="1336609605">
    <w:abstractNumId w:val="4"/>
  </w:num>
  <w:num w:numId="8" w16cid:durableId="251936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78"/>
    <w:rsid w:val="00007F77"/>
    <w:rsid w:val="00011C2C"/>
    <w:rsid w:val="00021631"/>
    <w:rsid w:val="0005671B"/>
    <w:rsid w:val="00065028"/>
    <w:rsid w:val="00075A30"/>
    <w:rsid w:val="000B0A7C"/>
    <w:rsid w:val="000C0704"/>
    <w:rsid w:val="000D1619"/>
    <w:rsid w:val="00117EDE"/>
    <w:rsid w:val="00127726"/>
    <w:rsid w:val="00167439"/>
    <w:rsid w:val="001E4B86"/>
    <w:rsid w:val="002235CD"/>
    <w:rsid w:val="00296D28"/>
    <w:rsid w:val="002D7754"/>
    <w:rsid w:val="002F20BC"/>
    <w:rsid w:val="002F52F0"/>
    <w:rsid w:val="00313824"/>
    <w:rsid w:val="003242A4"/>
    <w:rsid w:val="00367F97"/>
    <w:rsid w:val="003C35E9"/>
    <w:rsid w:val="003C7DDD"/>
    <w:rsid w:val="003E03EC"/>
    <w:rsid w:val="003F194A"/>
    <w:rsid w:val="003F707D"/>
    <w:rsid w:val="00403323"/>
    <w:rsid w:val="00476919"/>
    <w:rsid w:val="004B1CDA"/>
    <w:rsid w:val="004C0D5D"/>
    <w:rsid w:val="004C54BB"/>
    <w:rsid w:val="004E016A"/>
    <w:rsid w:val="004E262E"/>
    <w:rsid w:val="004F1912"/>
    <w:rsid w:val="00500C8A"/>
    <w:rsid w:val="005669C5"/>
    <w:rsid w:val="005731EC"/>
    <w:rsid w:val="00590D94"/>
    <w:rsid w:val="005C724A"/>
    <w:rsid w:val="005E14F1"/>
    <w:rsid w:val="00617079"/>
    <w:rsid w:val="006325EB"/>
    <w:rsid w:val="00673158"/>
    <w:rsid w:val="006873BB"/>
    <w:rsid w:val="0068761E"/>
    <w:rsid w:val="006A1233"/>
    <w:rsid w:val="006A13A3"/>
    <w:rsid w:val="006C434B"/>
    <w:rsid w:val="006C64EC"/>
    <w:rsid w:val="006C67D8"/>
    <w:rsid w:val="00704993"/>
    <w:rsid w:val="00712C8B"/>
    <w:rsid w:val="0072567B"/>
    <w:rsid w:val="00726D96"/>
    <w:rsid w:val="0074035D"/>
    <w:rsid w:val="00746E58"/>
    <w:rsid w:val="00773EB9"/>
    <w:rsid w:val="00784AB5"/>
    <w:rsid w:val="00786E28"/>
    <w:rsid w:val="007C3A86"/>
    <w:rsid w:val="007F7C3F"/>
    <w:rsid w:val="008077BA"/>
    <w:rsid w:val="00870DFB"/>
    <w:rsid w:val="008820B5"/>
    <w:rsid w:val="008B3F84"/>
    <w:rsid w:val="008C5D4F"/>
    <w:rsid w:val="00905C88"/>
    <w:rsid w:val="00910778"/>
    <w:rsid w:val="009161CD"/>
    <w:rsid w:val="00930136"/>
    <w:rsid w:val="0093441E"/>
    <w:rsid w:val="0099632C"/>
    <w:rsid w:val="009B7EEF"/>
    <w:rsid w:val="009D7FE7"/>
    <w:rsid w:val="009E66A3"/>
    <w:rsid w:val="009F0A09"/>
    <w:rsid w:val="009F1977"/>
    <w:rsid w:val="00A11E11"/>
    <w:rsid w:val="00A63109"/>
    <w:rsid w:val="00A950F1"/>
    <w:rsid w:val="00AA48C5"/>
    <w:rsid w:val="00AA6BAF"/>
    <w:rsid w:val="00AB3CAD"/>
    <w:rsid w:val="00AC6637"/>
    <w:rsid w:val="00AD577B"/>
    <w:rsid w:val="00AF0107"/>
    <w:rsid w:val="00B00F43"/>
    <w:rsid w:val="00B1427E"/>
    <w:rsid w:val="00B35586"/>
    <w:rsid w:val="00B51E07"/>
    <w:rsid w:val="00B602B9"/>
    <w:rsid w:val="00B645F7"/>
    <w:rsid w:val="00B80DC8"/>
    <w:rsid w:val="00B9163B"/>
    <w:rsid w:val="00BB50C1"/>
    <w:rsid w:val="00BC46E2"/>
    <w:rsid w:val="00BD4A64"/>
    <w:rsid w:val="00BD6741"/>
    <w:rsid w:val="00BE25CD"/>
    <w:rsid w:val="00C010CA"/>
    <w:rsid w:val="00C20854"/>
    <w:rsid w:val="00C20D0D"/>
    <w:rsid w:val="00C237E9"/>
    <w:rsid w:val="00C4421E"/>
    <w:rsid w:val="00C54EE6"/>
    <w:rsid w:val="00C83AB7"/>
    <w:rsid w:val="00C91A50"/>
    <w:rsid w:val="00CC11A0"/>
    <w:rsid w:val="00CE5ACB"/>
    <w:rsid w:val="00CF4317"/>
    <w:rsid w:val="00D055AC"/>
    <w:rsid w:val="00D43153"/>
    <w:rsid w:val="00D64A67"/>
    <w:rsid w:val="00D73B10"/>
    <w:rsid w:val="00DA06FF"/>
    <w:rsid w:val="00DD49BC"/>
    <w:rsid w:val="00DF0236"/>
    <w:rsid w:val="00DF1816"/>
    <w:rsid w:val="00DF407C"/>
    <w:rsid w:val="00E21796"/>
    <w:rsid w:val="00E363EC"/>
    <w:rsid w:val="00E40AD0"/>
    <w:rsid w:val="00E47C63"/>
    <w:rsid w:val="00EB6E3A"/>
    <w:rsid w:val="00EE1E94"/>
    <w:rsid w:val="00F06DBA"/>
    <w:rsid w:val="00F22871"/>
    <w:rsid w:val="00F22F9A"/>
    <w:rsid w:val="00F25C78"/>
    <w:rsid w:val="00F66E43"/>
    <w:rsid w:val="00FB5480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A93"/>
  <w15:docId w15:val="{46DF1E20-4BE2-488D-BF1C-5177630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widowControl/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val="it-IT" w:eastAsia="it-IT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odyText3Char">
    <w:name w:val="Body Text 3 Char"/>
    <w:basedOn w:val="Carpredefinitoparagrafo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38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ACB"/>
  </w:style>
  <w:style w:type="paragraph" w:styleId="Pidipagina">
    <w:name w:val="footer"/>
    <w:basedOn w:val="Normale"/>
    <w:link w:val="Pidipagina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ACB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agenziatplsondr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genziatplsondrio.it/amministrazione-trasparente/pianificazione-e-governo-del-territor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pec.agenziatplsond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807E-8B10-4CB3-BFB6-059FA44C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Crugnola - Emilio Crugnola</dc:creator>
  <cp:lastModifiedBy>Massimo Castelli</cp:lastModifiedBy>
  <cp:revision>15</cp:revision>
  <cp:lastPrinted>2022-02-01T14:53:00Z</cp:lastPrinted>
  <dcterms:created xsi:type="dcterms:W3CDTF">2022-07-07T09:12:00Z</dcterms:created>
  <dcterms:modified xsi:type="dcterms:W3CDTF">2022-07-16T15:27:00Z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